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5F0" w14:textId="77777777" w:rsidR="009477B0" w:rsidRDefault="009477B0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0B3A414" w14:textId="372ECE00" w:rsidR="009477B0" w:rsidRDefault="001A35D2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Allegato A</w:t>
      </w:r>
      <w:r>
        <w:rPr>
          <w:rFonts w:ascii="Calibri" w:eastAsia="Calibri" w:hAnsi="Calibri" w:cs="Calibri"/>
          <w:sz w:val="20"/>
          <w:szCs w:val="20"/>
        </w:rPr>
        <w:t>: Domanda partecipazione selezione esperti “Percorsi di potenziamento delle competenze di base</w:t>
      </w:r>
      <w:r w:rsidR="00677255">
        <w:rPr>
          <w:rFonts w:ascii="Calibri" w:eastAsia="Calibri" w:hAnsi="Calibri" w:cs="Calibri"/>
          <w:sz w:val="20"/>
          <w:szCs w:val="20"/>
        </w:rPr>
        <w:t xml:space="preserve">, di motivazione e accompagnamento – </w:t>
      </w:r>
      <w:r w:rsidR="00956467" w:rsidRPr="00956467">
        <w:rPr>
          <w:rFonts w:ascii="Calibri" w:eastAsia="Calibri" w:hAnsi="Calibri" w:cs="Calibri"/>
          <w:b/>
          <w:sz w:val="20"/>
          <w:szCs w:val="20"/>
        </w:rPr>
        <w:t>CORSI DI</w:t>
      </w:r>
      <w:r w:rsidR="00956467">
        <w:rPr>
          <w:rFonts w:ascii="Calibri" w:eastAsia="Calibri" w:hAnsi="Calibri" w:cs="Calibri"/>
          <w:sz w:val="20"/>
          <w:szCs w:val="20"/>
        </w:rPr>
        <w:t xml:space="preserve">  </w:t>
      </w:r>
      <w:r w:rsidR="00C06479">
        <w:rPr>
          <w:rFonts w:ascii="Calibri" w:eastAsia="Calibri" w:hAnsi="Calibri" w:cs="Calibri"/>
          <w:sz w:val="20"/>
          <w:szCs w:val="20"/>
        </w:rPr>
        <w:t>MATEMATICA</w:t>
      </w:r>
    </w:p>
    <w:p w14:paraId="050BA424" w14:textId="77777777" w:rsidR="00677255" w:rsidRPr="00677255" w:rsidRDefault="00677255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4DE5AC1" w14:textId="77777777" w:rsidR="00677255" w:rsidRDefault="001A35D2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ISTANZA PARTECIPAZIONE ALLA PROCEDURA DI SELEZIONE 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TRA DOCENTI INTERNI,  DOCENTI IN SERVIZIO IN ALTRA  ISTITUZIONE SCOLASTICA, IL PERSONALE DIPENDENTE DI ALTRA PUBBLICA AMMINISTRAZIONE E/O A SOGGETTO PRIVATO ESTERNO  PER IL CONFERIMENTO DI INCARICO DI   DOCENZA- PERCORSO DI POTENZIAMENTO DELLE COMPETENZE DI BASE, DI MOTIVAZIONE E ACCOMPAGNAMENTO </w:t>
      </w:r>
    </w:p>
    <w:p w14:paraId="01E563C9" w14:textId="77777777" w:rsidR="00677255" w:rsidRDefault="00677255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08DABA3" w14:textId="602FB207" w:rsidR="00677255" w:rsidRPr="00677255" w:rsidRDefault="00677255" w:rsidP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CORSI DI </w:t>
      </w:r>
      <w:r w:rsidR="009C2535">
        <w:rPr>
          <w:rFonts w:ascii="Calibri" w:eastAsia="Calibri" w:hAnsi="Calibri" w:cs="Calibri"/>
          <w:b/>
          <w:sz w:val="22"/>
          <w:szCs w:val="22"/>
        </w:rPr>
        <w:t>MATEMATICA</w:t>
      </w:r>
    </w:p>
    <w:p w14:paraId="76AA70A0" w14:textId="20052EE9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67725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1439703" w14:textId="079BEF5E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35D2"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 </w:t>
      </w:r>
    </w:p>
    <w:p w14:paraId="19050E88" w14:textId="77777777" w:rsidR="009477B0" w:rsidRDefault="009477B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0B32F9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PNRR - Azioni di prevenzione e contrasto alla dispersione scolastica (D.M. 170/2022)</w:t>
      </w:r>
    </w:p>
    <w:p w14:paraId="0B25B029" w14:textId="77777777" w:rsidR="003A1D86" w:rsidRPr="003A1D86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Titolo del Progetto "Competenti nella Vita"</w:t>
      </w:r>
    </w:p>
    <w:p w14:paraId="74336720" w14:textId="0C2D8A45" w:rsidR="009477B0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3A1D86">
        <w:rPr>
          <w:rFonts w:ascii="Calibri" w:eastAsia="Calibri" w:hAnsi="Calibri" w:cs="Calibri"/>
          <w:sz w:val="22"/>
          <w:szCs w:val="22"/>
        </w:rPr>
        <w:t>Cod. Id. M4C1I1.4-2022-981-P-15747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1D86">
        <w:rPr>
          <w:rFonts w:ascii="Calibri" w:eastAsia="Calibri" w:hAnsi="Calibri" w:cs="Calibri"/>
          <w:sz w:val="22"/>
          <w:szCs w:val="22"/>
        </w:rPr>
        <w:t>C.U.P. J24D22002610006</w:t>
      </w:r>
    </w:p>
    <w:p w14:paraId="1A8E72F9" w14:textId="77777777" w:rsidR="009477B0" w:rsidRDefault="009477B0" w:rsidP="00607BD1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5DD7C9E" w14:textId="77777777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7D02A225" w14:textId="7FDE6E2E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dell’Istituto </w:t>
      </w:r>
      <w:r w:rsidR="00224C09">
        <w:rPr>
          <w:rFonts w:ascii="Calibri" w:eastAsia="Calibri" w:hAnsi="Calibri" w:cs="Calibri"/>
          <w:sz w:val="22"/>
          <w:szCs w:val="22"/>
        </w:rPr>
        <w:t>Superiore Secusio</w:t>
      </w:r>
    </w:p>
    <w:p w14:paraId="69136318" w14:textId="03DFA1FF" w:rsidR="009477B0" w:rsidRDefault="001A35D2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4C09">
        <w:rPr>
          <w:rFonts w:ascii="Calibri" w:eastAsia="Calibri" w:hAnsi="Calibri" w:cs="Calibri"/>
          <w:sz w:val="22"/>
          <w:szCs w:val="22"/>
        </w:rPr>
        <w:t>Caltagirone</w:t>
      </w:r>
    </w:p>
    <w:p w14:paraId="27CD8116" w14:textId="77777777" w:rsidR="009477B0" w:rsidRDefault="009477B0">
      <w:pPr>
        <w:spacing w:line="48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bookmark=id.gjdgxs" w:colFirst="0" w:colLast="0"/>
      <w:bookmarkEnd w:id="0"/>
    </w:p>
    <w:p w14:paraId="11DDFC04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a _______________________________________________ prov. ______ il ____________________ </w:t>
      </w:r>
    </w:p>
    <w:p w14:paraId="0C19E2D3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</w:t>
      </w:r>
    </w:p>
    <w:p w14:paraId="581F6310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__________________________________________________________________________________ </w:t>
      </w:r>
    </w:p>
    <w:p w14:paraId="47282F4F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PEC ____________________________________________________________________________________ </w:t>
      </w:r>
    </w:p>
    <w:p w14:paraId="34A8D349" w14:textId="77777777" w:rsidR="00297893" w:rsidRDefault="00297893" w:rsidP="00297893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297893">
        <w:rPr>
          <w:color w:val="000000"/>
        </w:rPr>
        <w:t>Docente I.S. “Secusio”</w:t>
      </w:r>
    </w:p>
    <w:p w14:paraId="1AF50A31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in servizio presso altre scuole statali</w:t>
      </w:r>
    </w:p>
    <w:p w14:paraId="72537D34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dipendente di altra pubblica amministrazione</w:t>
      </w:r>
    </w:p>
    <w:p w14:paraId="7E9A429D" w14:textId="1A891719" w:rsidR="00B9136D" w:rsidRPr="00607BD1" w:rsidRDefault="00B9136D" w:rsidP="00607BD1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Soggetto privato Estern</w:t>
      </w:r>
      <w:r>
        <w:rPr>
          <w:color w:val="000000"/>
        </w:rPr>
        <w:t>o</w:t>
      </w:r>
    </w:p>
    <w:p w14:paraId="376537B6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1171111" w14:textId="77777777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CF68BC0" w14:textId="56C7F353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alla S.V. di essere ammesso/a alla procedura di selezione in qualità di </w:t>
      </w:r>
      <w:r>
        <w:rPr>
          <w:rFonts w:ascii="Calibri" w:eastAsia="Calibri" w:hAnsi="Calibri" w:cs="Calibri"/>
          <w:b/>
          <w:sz w:val="22"/>
          <w:szCs w:val="22"/>
        </w:rPr>
        <w:t xml:space="preserve">ESPERTO </w:t>
      </w:r>
      <w:r>
        <w:rPr>
          <w:rFonts w:ascii="Calibri" w:eastAsia="Calibri" w:hAnsi="Calibri" w:cs="Calibri"/>
          <w:sz w:val="22"/>
          <w:szCs w:val="22"/>
        </w:rPr>
        <w:t xml:space="preserve">per i </w:t>
      </w:r>
      <w:r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accompagnamento” </w:t>
      </w:r>
      <w:r>
        <w:rPr>
          <w:rFonts w:ascii="Calibri" w:eastAsia="Calibri" w:hAnsi="Calibri" w:cs="Calibri"/>
          <w:sz w:val="22"/>
          <w:szCs w:val="22"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Azioni di prevenzione e contrasto alla dispersione scolastica (D.M. 170/2022) </w:t>
      </w:r>
    </w:p>
    <w:p w14:paraId="70BD67D4" w14:textId="14774303" w:rsidR="00341381" w:rsidRDefault="001A35D2" w:rsidP="0034138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Titolo Progetto: </w:t>
      </w:r>
      <w:r w:rsidR="00677255">
        <w:rPr>
          <w:rFonts w:ascii="Calibri" w:eastAsia="Calibri" w:hAnsi="Calibri" w:cs="Calibri"/>
          <w:sz w:val="22"/>
          <w:szCs w:val="22"/>
        </w:rPr>
        <w:t>“</w:t>
      </w:r>
      <w:r w:rsidR="00677255"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Competenti nella Vita</w:t>
      </w:r>
      <w:r w:rsidR="00677255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 w:rsidR="006772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Codice Progetto: </w:t>
      </w:r>
      <w:r w:rsidR="00224C09" w:rsidRPr="003A1D86">
        <w:rPr>
          <w:rFonts w:ascii="Calibri" w:eastAsia="Calibri" w:hAnsi="Calibri" w:cs="Calibri"/>
          <w:sz w:val="22"/>
          <w:szCs w:val="22"/>
        </w:rPr>
        <w:t>. M4C1I1.4-2022-981-P-15747</w:t>
      </w:r>
      <w:r w:rsidR="00224C09">
        <w:rPr>
          <w:rFonts w:ascii="Calibri" w:eastAsia="Calibri" w:hAnsi="Calibri" w:cs="Calibri"/>
          <w:sz w:val="22"/>
          <w:szCs w:val="22"/>
        </w:rPr>
        <w:t xml:space="preserve"> </w:t>
      </w:r>
      <w:r w:rsidR="00297893">
        <w:rPr>
          <w:rFonts w:ascii="Calibri" w:eastAsia="Calibri" w:hAnsi="Calibri" w:cs="Calibri"/>
          <w:sz w:val="22"/>
          <w:szCs w:val="22"/>
        </w:rPr>
        <w:t>– Corsi di</w:t>
      </w:r>
      <w:r w:rsidR="00C06479">
        <w:rPr>
          <w:rFonts w:ascii="Calibri" w:eastAsia="Calibri" w:hAnsi="Calibri" w:cs="Calibri"/>
          <w:sz w:val="22"/>
          <w:szCs w:val="22"/>
        </w:rPr>
        <w:t xml:space="preserve"> matematica</w:t>
      </w:r>
      <w:r w:rsidR="00341381">
        <w:rPr>
          <w:rFonts w:ascii="Calibri" w:eastAsia="Calibri" w:hAnsi="Calibri" w:cs="Calibri"/>
          <w:sz w:val="22"/>
          <w:szCs w:val="22"/>
        </w:rPr>
        <w:t xml:space="preserve"> </w:t>
      </w:r>
    </w:p>
    <w:p w14:paraId="79D48F9C" w14:textId="4899987A" w:rsidR="009477B0" w:rsidRDefault="001A35D2" w:rsidP="0034138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sz w:val="22"/>
          <w:szCs w:val="22"/>
        </w:rPr>
        <w:t>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DICHIARA di</w:t>
      </w:r>
      <w:r w:rsidR="00341381">
        <w:rPr>
          <w:rFonts w:ascii="Calibri" w:eastAsia="Calibri" w:hAnsi="Calibri" w:cs="Calibri"/>
          <w:sz w:val="22"/>
          <w:szCs w:val="22"/>
        </w:rPr>
        <w:t>:</w:t>
      </w:r>
    </w:p>
    <w:p w14:paraId="64E7E9EA" w14:textId="77777777" w:rsidR="00341381" w:rsidRDefault="00341381" w:rsidP="0034138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537CBFF" w14:textId="443B1360" w:rsidR="00341381" w:rsidRDefault="008C2F08" w:rsidP="00C06479">
      <w:pPr>
        <w:pStyle w:val="Paragrafoelenco"/>
        <w:numPr>
          <w:ilvl w:val="0"/>
          <w:numId w:val="1"/>
        </w:numPr>
        <w:ind w:leftChars="0" w:firstLineChars="0"/>
      </w:pPr>
      <w:r>
        <w:t>d</w:t>
      </w:r>
      <w:r w:rsidR="00297893">
        <w:t xml:space="preserve">i essere in possesso della </w:t>
      </w:r>
      <w:r w:rsidR="00C06479" w:rsidRPr="00C06479">
        <w:t>Laurea vecchio o nuovo ordinamento che dia accesso alle classi di concorso  A026-A027</w:t>
      </w:r>
      <w:r w:rsidR="00C06479">
        <w:t>;</w:t>
      </w:r>
    </w:p>
    <w:p w14:paraId="6A964C9B" w14:textId="21E910D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avere la cittadinanza italiana o di uno degli Stati membri dell’Unione europea;</w:t>
      </w:r>
    </w:p>
    <w:p w14:paraId="2305B6BE" w14:textId="7777777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godere dei diritti civili e politici;</w:t>
      </w:r>
    </w:p>
    <w:p w14:paraId="2D406819" w14:textId="7777777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non essere escluso dall’elettorato politico attivo;</w:t>
      </w:r>
    </w:p>
    <w:p w14:paraId="1AE64F17" w14:textId="77777777" w:rsidR="009477B0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>possedere l’idoneità fisica allo svolgimento delle funzioni cui la presente procedura di selezione si riferisce;</w:t>
      </w:r>
    </w:p>
    <w:p w14:paraId="1074EE30" w14:textId="7CF8BFE4" w:rsidR="009477B0" w:rsidRPr="00341381" w:rsidRDefault="001A35D2" w:rsidP="00341381">
      <w:pPr>
        <w:pStyle w:val="Paragrafoelenco"/>
        <w:numPr>
          <w:ilvl w:val="0"/>
          <w:numId w:val="1"/>
        </w:numPr>
        <w:spacing w:after="280"/>
        <w:ind w:leftChars="0" w:left="0" w:firstLineChars="0" w:hanging="2"/>
        <w:jc w:val="both"/>
      </w:pPr>
      <w:r w:rsidRPr="00341381">
        <w:t xml:space="preserve">di non aver riportato condanne penali e non essere destinatario di provvedimenti che riguardano </w:t>
      </w:r>
      <w:r w:rsidR="00341381">
        <w:t xml:space="preserve">     </w:t>
      </w:r>
      <w:r w:rsidRPr="00341381">
        <w:t>l’applicazione di misure di prevenzione, di decisioni civili e di provvedimenti amministrativi iscritti nel casellario giudiziale;</w:t>
      </w:r>
    </w:p>
    <w:p w14:paraId="70E27031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destituito o dispensato dall’impiego presso una Pubblica Amministrazione;</w:t>
      </w:r>
    </w:p>
    <w:p w14:paraId="39F6EFF4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dichiarato decaduto o licenziato da un impiego statale;</w:t>
      </w:r>
    </w:p>
    <w:p w14:paraId="516029B3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trovarsi in situazione di incompatibilità, </w:t>
      </w:r>
      <w:r>
        <w:rPr>
          <w:rFonts w:ascii="Calibri" w:eastAsia="Calibri" w:hAnsi="Calibri" w:cs="Calibri"/>
          <w:i/>
          <w:color w:val="C9211E"/>
          <w:sz w:val="22"/>
          <w:szCs w:val="22"/>
        </w:rPr>
        <w:t>ovvero</w:t>
      </w:r>
      <w:r>
        <w:rPr>
          <w:rFonts w:ascii="Calibri" w:eastAsia="Calibri" w:hAnsi="Calibri" w:cs="Calibri"/>
          <w:sz w:val="22"/>
          <w:szCs w:val="22"/>
        </w:rPr>
        <w:t xml:space="preserve">, di trovarsi nella seguente situazione di incompatibilità: </w:t>
      </w:r>
      <w:r>
        <w:rPr>
          <w:rFonts w:ascii="Calibri" w:eastAsia="Calibri" w:hAnsi="Calibri" w:cs="Calibri"/>
          <w:color w:val="FF0000"/>
          <w:sz w:val="22"/>
          <w:szCs w:val="22"/>
        </w:rPr>
        <w:t>………………….;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12C8B7F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neanche potenziale, che possano interferire con l’esercizio dell’incarico;</w:t>
      </w:r>
    </w:p>
    <w:p w14:paraId="54F06E5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 preso visione dell’Avviso e di approvarne senza riserva ogni contenuto;</w:t>
      </w:r>
    </w:p>
    <w:p w14:paraId="26C4D18D" w14:textId="77777777" w:rsidR="009477B0" w:rsidRDefault="001A3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disponibile a svolgere l’attività in orario extracurriculare.</w:t>
      </w:r>
    </w:p>
    <w:p w14:paraId="67A7C392" w14:textId="77777777" w:rsidR="009477B0" w:rsidRDefault="009477B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bookmark=id.30j0zll" w:colFirst="0" w:colLast="0"/>
      <w:bookmarkEnd w:id="1"/>
    </w:p>
    <w:p w14:paraId="2A069E78" w14:textId="77777777" w:rsidR="009477B0" w:rsidRDefault="001A35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 allega</w:t>
      </w:r>
    </w:p>
    <w:p w14:paraId="5AFA20AF" w14:textId="41D783C0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</w:t>
      </w:r>
      <w:r w:rsidR="00297893">
        <w:rPr>
          <w:rFonts w:ascii="Calibri" w:eastAsia="Calibri" w:hAnsi="Calibri" w:cs="Calibri"/>
          <w:color w:val="000000"/>
          <w:sz w:val="22"/>
          <w:szCs w:val="22"/>
        </w:rPr>
        <w:t xml:space="preserve"> debitamente sottoscritto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8C4B12A" w14:textId="77777777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firmata di un documento di identità in corso di validità;</w:t>
      </w:r>
    </w:p>
    <w:p w14:paraId="639C2696" w14:textId="5CA6915A" w:rsidR="009477B0" w:rsidRDefault="001A35D2" w:rsidP="00607BD1">
      <w:pP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N.B.: La domanda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debitamente firmata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priva degli allegati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della fotocopia della carta di identità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non verrà presa in considerazione</w:t>
      </w:r>
      <w:bookmarkStart w:id="2" w:name="bookmark=id.1fob9te" w:colFirst="0" w:colLast="0"/>
      <w:bookmarkEnd w:id="2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C4AEDEE" w14:textId="0452F40A" w:rsidR="00B67B90" w:rsidRDefault="001A35D2" w:rsidP="00BD4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ll/la sottoscritto/a autorizza il titolare al trattamento dei dati personali, ai sensi del Regolamento UE 679/2016 o GDPR, per gli adempimenti connessi alla presente procedura.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4633"/>
        <w:gridCol w:w="2591"/>
        <w:gridCol w:w="427"/>
        <w:gridCol w:w="809"/>
        <w:gridCol w:w="402"/>
        <w:gridCol w:w="1159"/>
      </w:tblGrid>
      <w:tr w:rsidR="004E4D4F" w:rsidRPr="004E4D4F" w14:paraId="31B429BD" w14:textId="77777777" w:rsidTr="007B37FE">
        <w:trPr>
          <w:trHeight w:val="675"/>
        </w:trPr>
        <w:tc>
          <w:tcPr>
            <w:tcW w:w="10021" w:type="dxa"/>
            <w:gridSpan w:val="6"/>
            <w:hideMark/>
          </w:tcPr>
          <w:p w14:paraId="345A9362" w14:textId="0E4B2C7C" w:rsidR="004E4D4F" w:rsidRPr="004E4D4F" w:rsidRDefault="00DA1C34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Corsi di </w:t>
            </w:r>
            <w:r w:rsidR="004E5CD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Matematica</w:t>
            </w:r>
          </w:p>
          <w:p w14:paraId="11D4F47D" w14:textId="0228C915" w:rsidR="004E4D4F" w:rsidRPr="004E4D4F" w:rsidRDefault="004E4D4F" w:rsidP="00DA1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TABELLA VALUTAZIONE SELEZIONE  </w:t>
            </w:r>
            <w:r w:rsidR="00DA1C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ESPERTO</w:t>
            </w: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(per personale interno ed esterno)</w:t>
            </w:r>
          </w:p>
        </w:tc>
      </w:tr>
      <w:tr w:rsidR="004E4D4F" w:rsidRPr="004E4D4F" w14:paraId="5A0FDB9F" w14:textId="77777777" w:rsidTr="007B37FE">
        <w:trPr>
          <w:trHeight w:val="660"/>
        </w:trPr>
        <w:tc>
          <w:tcPr>
            <w:tcW w:w="4633" w:type="dxa"/>
            <w:hideMark/>
          </w:tcPr>
          <w:p w14:paraId="67B218B1" w14:textId="0AC32DF3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hideMark/>
          </w:tcPr>
          <w:p w14:paraId="366A20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hideMark/>
          </w:tcPr>
          <w:p w14:paraId="20777FE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 richiedente</w:t>
            </w:r>
          </w:p>
        </w:tc>
        <w:tc>
          <w:tcPr>
            <w:tcW w:w="1561" w:type="dxa"/>
            <w:gridSpan w:val="2"/>
            <w:hideMark/>
          </w:tcPr>
          <w:p w14:paraId="2371A69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341381" w:rsidRPr="004E4D4F" w14:paraId="1455EB2E" w14:textId="77777777" w:rsidTr="007B37FE">
        <w:trPr>
          <w:trHeight w:val="480"/>
        </w:trPr>
        <w:tc>
          <w:tcPr>
            <w:tcW w:w="4633" w:type="dxa"/>
            <w:noWrap/>
          </w:tcPr>
          <w:p w14:paraId="389CF648" w14:textId="26D7D88B" w:rsidR="00341381" w:rsidRPr="00341381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413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Altra Laurea non attine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nte (quinquennale</w:t>
            </w:r>
            <w:r w:rsidR="004E5C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Pr="003413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91" w:type="dxa"/>
            <w:noWrap/>
          </w:tcPr>
          <w:p w14:paraId="78A0FD46" w14:textId="1465EAE6" w:rsidR="00341381" w:rsidRPr="00341381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413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427" w:type="dxa"/>
            <w:noWrap/>
          </w:tcPr>
          <w:p w14:paraId="53214D75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FA5520D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449A0AD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7A5F286" w14:textId="77777777" w:rsidR="00341381" w:rsidRPr="004E4D4F" w:rsidRDefault="0034138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10825950" w14:textId="77777777" w:rsidTr="007B37FE">
        <w:trPr>
          <w:trHeight w:val="480"/>
        </w:trPr>
        <w:tc>
          <w:tcPr>
            <w:tcW w:w="4633" w:type="dxa"/>
            <w:noWrap/>
            <w:hideMark/>
          </w:tcPr>
          <w:p w14:paraId="2D693F86" w14:textId="21C78774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34138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itoli culturali attinenti l’azione formativa da realizzare</w:t>
            </w:r>
          </w:p>
        </w:tc>
        <w:tc>
          <w:tcPr>
            <w:tcW w:w="2591" w:type="dxa"/>
            <w:noWrap/>
            <w:hideMark/>
          </w:tcPr>
          <w:p w14:paraId="39B6CC9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427" w:type="dxa"/>
            <w:noWrap/>
            <w:hideMark/>
          </w:tcPr>
          <w:p w14:paraId="34D2F5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09" w:type="dxa"/>
            <w:noWrap/>
            <w:hideMark/>
          </w:tcPr>
          <w:p w14:paraId="1C21F2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402" w:type="dxa"/>
            <w:noWrap/>
            <w:hideMark/>
          </w:tcPr>
          <w:p w14:paraId="5D618DD0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028A58E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</w:tr>
      <w:tr w:rsidR="004E4D4F" w:rsidRPr="004E4D4F" w14:paraId="30285C62" w14:textId="77777777" w:rsidTr="007B37FE">
        <w:trPr>
          <w:trHeight w:val="660"/>
        </w:trPr>
        <w:tc>
          <w:tcPr>
            <w:tcW w:w="4633" w:type="dxa"/>
            <w:noWrap/>
            <w:vAlign w:val="center"/>
            <w:hideMark/>
          </w:tcPr>
          <w:p w14:paraId="2DC05364" w14:textId="44793D75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Dottorato di Ricerca </w:t>
            </w:r>
          </w:p>
        </w:tc>
        <w:tc>
          <w:tcPr>
            <w:tcW w:w="2591" w:type="dxa"/>
            <w:vAlign w:val="center"/>
            <w:hideMark/>
          </w:tcPr>
          <w:p w14:paraId="464BFAE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3 per ogni dottorato - Max 9 punti </w:t>
            </w:r>
          </w:p>
        </w:tc>
        <w:tc>
          <w:tcPr>
            <w:tcW w:w="427" w:type="dxa"/>
            <w:noWrap/>
            <w:hideMark/>
          </w:tcPr>
          <w:p w14:paraId="6BE5F02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F3BA9E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EF25F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43EEA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C0C5928" w14:textId="77777777" w:rsidTr="007B37FE">
        <w:trPr>
          <w:trHeight w:val="555"/>
        </w:trPr>
        <w:tc>
          <w:tcPr>
            <w:tcW w:w="4633" w:type="dxa"/>
            <w:noWrap/>
            <w:vAlign w:val="center"/>
          </w:tcPr>
          <w:p w14:paraId="5BD5C3FF" w14:textId="7A3787BE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II livello 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2CD027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master - Max 6 punti</w:t>
            </w:r>
          </w:p>
        </w:tc>
        <w:tc>
          <w:tcPr>
            <w:tcW w:w="427" w:type="dxa"/>
            <w:noWrap/>
          </w:tcPr>
          <w:p w14:paraId="7DE3D6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8A6464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DE3DA0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9311C0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689C693B" w14:textId="77777777" w:rsidTr="007B37FE">
        <w:trPr>
          <w:trHeight w:val="555"/>
        </w:trPr>
        <w:tc>
          <w:tcPr>
            <w:tcW w:w="4633" w:type="dxa"/>
            <w:tcBorders>
              <w:top w:val="nil"/>
            </w:tcBorders>
            <w:noWrap/>
            <w:vAlign w:val="center"/>
            <w:hideMark/>
          </w:tcPr>
          <w:p w14:paraId="343DC51B" w14:textId="3F5F86D9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 livello 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40BF716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 per ogni master - Max 4 punti</w:t>
            </w:r>
          </w:p>
        </w:tc>
        <w:tc>
          <w:tcPr>
            <w:tcW w:w="427" w:type="dxa"/>
            <w:noWrap/>
            <w:hideMark/>
          </w:tcPr>
          <w:p w14:paraId="0B6E590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35A4ED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904EA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D26126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7DAB349" w14:textId="77777777" w:rsidTr="007B37FE">
        <w:trPr>
          <w:trHeight w:val="69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274F62AF" w14:textId="4EC5125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perfezionamento universitario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2B898C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corso - Max 6 punti</w:t>
            </w:r>
          </w:p>
        </w:tc>
        <w:tc>
          <w:tcPr>
            <w:tcW w:w="427" w:type="dxa"/>
            <w:noWrap/>
            <w:hideMark/>
          </w:tcPr>
          <w:p w14:paraId="56E0A5F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34B611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7DD8E5A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4EF354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5BFE0B8D" w14:textId="77777777" w:rsidTr="007B37FE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6749FCAF" w14:textId="661BA063" w:rsidR="004E4D4F" w:rsidRPr="004E4D4F" w:rsidRDefault="00394ADD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E4D4F"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ttestati di formazione (minimo 20 ore)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1C6FA8EE" w14:textId="3621EB9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1 max </w:t>
            </w:r>
            <w:r w:rsidR="007B37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attestati</w:t>
            </w:r>
          </w:p>
        </w:tc>
        <w:tc>
          <w:tcPr>
            <w:tcW w:w="427" w:type="dxa"/>
            <w:noWrap/>
            <w:hideMark/>
          </w:tcPr>
          <w:p w14:paraId="02B086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492E813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81FF26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CA4091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1846" w:rsidRPr="004E4D4F" w14:paraId="779EDD47" w14:textId="77777777" w:rsidTr="002162B8">
        <w:trPr>
          <w:trHeight w:val="300"/>
        </w:trPr>
        <w:tc>
          <w:tcPr>
            <w:tcW w:w="10021" w:type="dxa"/>
            <w:gridSpan w:val="6"/>
            <w:tcBorders>
              <w:top w:val="nil"/>
            </w:tcBorders>
            <w:vAlign w:val="center"/>
          </w:tcPr>
          <w:p w14:paraId="159E5E93" w14:textId="08190A3A" w:rsidR="00361846" w:rsidRPr="005F7EDE" w:rsidRDefault="00361846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E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Altri titoli culturali</w:t>
            </w:r>
          </w:p>
        </w:tc>
      </w:tr>
      <w:tr w:rsidR="00361846" w:rsidRPr="004E4D4F" w14:paraId="28BA285E" w14:textId="77777777" w:rsidTr="002E1B50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</w:tcPr>
          <w:p w14:paraId="249BEF9F" w14:textId="7B1B25B2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</w:tcPr>
          <w:p w14:paraId="0D445FEF" w14:textId="5B8216F9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 xml:space="preserve">Punti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7" w:type="dxa"/>
            <w:noWrap/>
          </w:tcPr>
          <w:p w14:paraId="13211E02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7888DF7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35F17634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0B50758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846" w:rsidRPr="004E4D4F" w14:paraId="2EAC9B66" w14:textId="77777777" w:rsidTr="00DF246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3F2" w14:textId="6D691AB5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Specializzazione sostegno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BD91" w14:textId="74327541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427" w:type="dxa"/>
            <w:noWrap/>
          </w:tcPr>
          <w:p w14:paraId="6FF4356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06B25099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1CAA17A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5A1790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1C6BDD7B" w14:textId="77777777" w:rsidTr="00436472">
        <w:trPr>
          <w:trHeight w:val="300"/>
        </w:trPr>
        <w:tc>
          <w:tcPr>
            <w:tcW w:w="10021" w:type="dxa"/>
            <w:gridSpan w:val="6"/>
            <w:vAlign w:val="center"/>
          </w:tcPr>
          <w:p w14:paraId="7A474D42" w14:textId="36C68DD4" w:rsidR="00F61661" w:rsidRPr="00F61661" w:rsidRDefault="00F6166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6166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Esperienze professionali</w:t>
            </w:r>
          </w:p>
        </w:tc>
      </w:tr>
      <w:tr w:rsidR="00F61661" w:rsidRPr="004E4D4F" w14:paraId="24EBF70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EF0" w14:textId="11F71598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nella  scuola secondaria di I grado  attinenti l’azione formativa (corsi di  </w:t>
            </w:r>
            <w:r w:rsidR="00A632CA">
              <w:rPr>
                <w:rFonts w:ascii="Calibri" w:hAnsi="Calibri"/>
                <w:color w:val="000000"/>
              </w:rPr>
              <w:t>matematica)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EB36C" w14:textId="11FD035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5  per ogni incarico (minimo 20 ore) – Max 10 punti</w:t>
            </w:r>
          </w:p>
        </w:tc>
        <w:tc>
          <w:tcPr>
            <w:tcW w:w="427" w:type="dxa"/>
            <w:noWrap/>
          </w:tcPr>
          <w:p w14:paraId="1976285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64F6D0B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6BB317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08F4F8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705AB87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D40" w14:textId="6ABC6AC8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 settore di pertinenza, scuola secondaria di II grado, attinenti l’azione formativa (corsi di </w:t>
            </w:r>
            <w:r w:rsidR="00A632CA">
              <w:rPr>
                <w:rFonts w:ascii="Calibri" w:hAnsi="Calibri"/>
                <w:color w:val="000000"/>
              </w:rPr>
              <w:t>matematica)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2050" w14:textId="35CB37A5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5 per ogni incarico (minimo 20 ore) – Max 30  punti</w:t>
            </w:r>
          </w:p>
        </w:tc>
        <w:tc>
          <w:tcPr>
            <w:tcW w:w="427" w:type="dxa"/>
            <w:noWrap/>
          </w:tcPr>
          <w:p w14:paraId="324C8284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C37D98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5A1904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6229958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3AC413FE" w14:textId="77777777" w:rsidTr="00852FAC">
        <w:trPr>
          <w:trHeight w:val="924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973" w14:textId="46C7EBBD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 svolto lodevole servizio presso l’Istituto “Secusio”  in progetti extracurricolari  (a cura della commissione)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B8BF" w14:textId="7EAB861A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da 1 a 5</w:t>
            </w:r>
          </w:p>
        </w:tc>
        <w:tc>
          <w:tcPr>
            <w:tcW w:w="427" w:type="dxa"/>
            <w:noWrap/>
          </w:tcPr>
          <w:p w14:paraId="29A44FE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1F9AA1F8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A447865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FCB71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478C6" w14:textId="0B50E6FE" w:rsidR="00852FAC" w:rsidRDefault="00852FAC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2FAC">
        <w:rPr>
          <w:rFonts w:ascii="Calibri" w:eastAsia="Calibri" w:hAnsi="Calibri" w:cs="Calibri"/>
          <w:color w:val="000000"/>
          <w:sz w:val="22"/>
          <w:szCs w:val="22"/>
        </w:rPr>
        <w:t>Firma_________________________</w:t>
      </w:r>
    </w:p>
    <w:sectPr w:rsidR="0085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F822" w14:textId="77777777" w:rsidR="00924656" w:rsidRDefault="00924656">
      <w:pPr>
        <w:spacing w:line="240" w:lineRule="auto"/>
        <w:ind w:left="0" w:hanging="2"/>
      </w:pPr>
      <w:r>
        <w:separator/>
      </w:r>
    </w:p>
  </w:endnote>
  <w:endnote w:type="continuationSeparator" w:id="0">
    <w:p w14:paraId="63F947DA" w14:textId="77777777" w:rsidR="00924656" w:rsidRDefault="009246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8D58" w14:textId="77777777" w:rsidR="0080143B" w:rsidRDefault="008014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94A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22EEC14C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55CAA182" w14:textId="1FF8F1BA" w:rsidR="009477B0" w:rsidRDefault="0080143B" w:rsidP="0080143B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center" w:pos="4819"/>
        <w:tab w:val="right" w:pos="9638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A35D2">
      <w:rPr>
        <w:color w:val="000000"/>
      </w:rPr>
      <w:fldChar w:fldCharType="begin"/>
    </w:r>
    <w:r w:rsidR="001A35D2">
      <w:rPr>
        <w:color w:val="000000"/>
      </w:rPr>
      <w:instrText>PAGE</w:instrText>
    </w:r>
    <w:r w:rsidR="001A35D2">
      <w:rPr>
        <w:color w:val="000000"/>
      </w:rPr>
      <w:fldChar w:fldCharType="separate"/>
    </w:r>
    <w:r w:rsidR="00852FAC">
      <w:rPr>
        <w:noProof/>
        <w:color w:val="000000"/>
      </w:rPr>
      <w:t>1</w:t>
    </w:r>
    <w:r w:rsidR="001A35D2">
      <w:rPr>
        <w:color w:val="000000"/>
      </w:rPr>
      <w:fldChar w:fldCharType="end"/>
    </w:r>
  </w:p>
  <w:p w14:paraId="59A2D151" w14:textId="77777777" w:rsidR="009477B0" w:rsidRDefault="00947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3BE2" w14:textId="77777777" w:rsidR="009477B0" w:rsidRDefault="0094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6E87" w14:textId="77777777" w:rsidR="00924656" w:rsidRDefault="00924656">
      <w:pPr>
        <w:spacing w:line="240" w:lineRule="auto"/>
        <w:ind w:left="0" w:hanging="2"/>
      </w:pPr>
      <w:r>
        <w:separator/>
      </w:r>
    </w:p>
  </w:footnote>
  <w:footnote w:type="continuationSeparator" w:id="0">
    <w:p w14:paraId="63B6A9B7" w14:textId="77777777" w:rsidR="00924656" w:rsidRDefault="009246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A7" w14:textId="77777777" w:rsidR="0080143B" w:rsidRDefault="008014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B15" w14:textId="77777777" w:rsidR="009477B0" w:rsidRDefault="001A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59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601E692" wp14:editId="51F73F23">
          <wp:simplePos x="0" y="0"/>
          <wp:positionH relativeFrom="column">
            <wp:posOffset>294005</wp:posOffset>
          </wp:positionH>
          <wp:positionV relativeFrom="paragraph">
            <wp:posOffset>-83184</wp:posOffset>
          </wp:positionV>
          <wp:extent cx="6117590" cy="254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" t="-874" r="-36" b="-873"/>
                  <a:stretch>
                    <a:fillRect/>
                  </a:stretch>
                </pic:blipFill>
                <pic:spPr>
                  <a:xfrm>
                    <a:off x="0" y="0"/>
                    <a:ext cx="611759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651" w14:textId="77777777" w:rsidR="009477B0" w:rsidRDefault="0094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8E"/>
    <w:multiLevelType w:val="multilevel"/>
    <w:tmpl w:val="3966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8679F5"/>
    <w:multiLevelType w:val="hybridMultilevel"/>
    <w:tmpl w:val="F93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B3093"/>
    <w:multiLevelType w:val="multilevel"/>
    <w:tmpl w:val="559A8926"/>
    <w:lvl w:ilvl="0">
      <w:start w:val="1"/>
      <w:numFmt w:val="decimal"/>
      <w:lvlText w:val="%1."/>
      <w:lvlJc w:val="left"/>
      <w:pPr>
        <w:ind w:left="709" w:hanging="28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F201AE"/>
    <w:multiLevelType w:val="multilevel"/>
    <w:tmpl w:val="272A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735559C0"/>
    <w:multiLevelType w:val="hybridMultilevel"/>
    <w:tmpl w:val="312CDB76"/>
    <w:lvl w:ilvl="0" w:tplc="9A2ADBEC">
      <w:start w:val="1"/>
      <w:numFmt w:val="bullet"/>
      <w:lvlText w:val="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9539979">
    <w:abstractNumId w:val="0"/>
  </w:num>
  <w:num w:numId="2" w16cid:durableId="670983863">
    <w:abstractNumId w:val="3"/>
  </w:num>
  <w:num w:numId="3" w16cid:durableId="710959348">
    <w:abstractNumId w:val="4"/>
  </w:num>
  <w:num w:numId="4" w16cid:durableId="573050961">
    <w:abstractNumId w:val="2"/>
  </w:num>
  <w:num w:numId="5" w16cid:durableId="1096246073">
    <w:abstractNumId w:val="5"/>
  </w:num>
  <w:num w:numId="6" w16cid:durableId="50891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0"/>
    <w:rsid w:val="001A35D2"/>
    <w:rsid w:val="001F59D6"/>
    <w:rsid w:val="00224C09"/>
    <w:rsid w:val="00297893"/>
    <w:rsid w:val="002F5122"/>
    <w:rsid w:val="00341381"/>
    <w:rsid w:val="00361846"/>
    <w:rsid w:val="00362DF5"/>
    <w:rsid w:val="00394ADD"/>
    <w:rsid w:val="003A1D86"/>
    <w:rsid w:val="003B545A"/>
    <w:rsid w:val="003D1510"/>
    <w:rsid w:val="00436D7A"/>
    <w:rsid w:val="004E4D4F"/>
    <w:rsid w:val="004E5CDB"/>
    <w:rsid w:val="005B5444"/>
    <w:rsid w:val="005F7EDE"/>
    <w:rsid w:val="00607BD1"/>
    <w:rsid w:val="00677255"/>
    <w:rsid w:val="00753E55"/>
    <w:rsid w:val="007B37FE"/>
    <w:rsid w:val="0080143B"/>
    <w:rsid w:val="00852FAC"/>
    <w:rsid w:val="0089553B"/>
    <w:rsid w:val="008C2F08"/>
    <w:rsid w:val="00924656"/>
    <w:rsid w:val="009477B0"/>
    <w:rsid w:val="00956467"/>
    <w:rsid w:val="009C2535"/>
    <w:rsid w:val="00A632CA"/>
    <w:rsid w:val="00B67B90"/>
    <w:rsid w:val="00B9136D"/>
    <w:rsid w:val="00B91EEE"/>
    <w:rsid w:val="00BD4448"/>
    <w:rsid w:val="00C06479"/>
    <w:rsid w:val="00CC5471"/>
    <w:rsid w:val="00D32F8A"/>
    <w:rsid w:val="00D42268"/>
    <w:rsid w:val="00DA1C34"/>
    <w:rsid w:val="00E80066"/>
    <w:rsid w:val="00EE7B72"/>
    <w:rsid w:val="00F016BD"/>
    <w:rsid w:val="00F61661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1CC0"/>
  <w15:docId w15:val="{41EFF44C-F51D-FB41-8A62-FC57196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Verdana" w:hAnsi="Verdana" w:cs="Verdana" w:hint="default"/>
      <w:w w:val="99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WW8Num6z1">
    <w:name w:val="WW8Num6z1"/>
    <w:rPr>
      <w:rFonts w:ascii="Palatino Linotype" w:eastAsia="Palatino Linotype" w:hAnsi="Palatino Linotype" w:cs="Palatino Linotype"/>
      <w:w w:val="100"/>
      <w:position w:val="-1"/>
      <w:sz w:val="22"/>
      <w:szCs w:val="22"/>
      <w:effect w:val="none"/>
      <w:vertAlign w:val="baseline"/>
      <w:cs w:val="0"/>
      <w:em w:val="none"/>
      <w:lang w:val="it-IT" w:bidi="ar-SA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WW8Num7z1">
    <w:name w:val="WW8Num7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Style">
    <w:name w:val="Sty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NewRomanPSMT" w:hAnsi="TimesNewRomanPSMT" w:cs="TimesNewRomanPSMT"/>
      <w:position w:val="-1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28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4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NDA29ZtE0ILctbHvjYyYLwwyg==">CgMxLjAyCWlkLmdqZGd4czIKaWQuMzBqMHpsbDIKaWQuMWZvYjl0ZTIJaC4zem55c2g3OAByITFEYmdieUc5VklJM25tek9MOVVXSDhOU0pENGxYOGxFTQ==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Cursieri Maria Rosa</cp:lastModifiedBy>
  <cp:revision>22</cp:revision>
  <cp:lastPrinted>2023-09-22T10:10:00Z</cp:lastPrinted>
  <dcterms:created xsi:type="dcterms:W3CDTF">2023-09-22T10:07:00Z</dcterms:created>
  <dcterms:modified xsi:type="dcterms:W3CDTF">2023-09-29T07:29:00Z</dcterms:modified>
</cp:coreProperties>
</file>